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6B005" w14:textId="49CC7998" w:rsidR="00130F7F" w:rsidRDefault="00130F7F" w:rsidP="00130F7F">
      <w:pPr>
        <w:pStyle w:val="Heading1"/>
      </w:pPr>
      <w:r>
        <w:t>Long</w:t>
      </w:r>
    </w:p>
    <w:p w14:paraId="677F2804" w14:textId="5E27DE44" w:rsidR="00130F7F" w:rsidRPr="00130F7F" w:rsidRDefault="00130F7F" w:rsidP="00130F7F">
      <w:pPr>
        <w:rPr>
          <w:b/>
          <w:bCs/>
        </w:rPr>
      </w:pPr>
      <w:r w:rsidRPr="00130F7F">
        <w:rPr>
          <w:b/>
          <w:bCs/>
        </w:rPr>
        <w:t>1. Stoicism (ancient, non-religious)</w:t>
      </w:r>
    </w:p>
    <w:p w14:paraId="142F203C" w14:textId="77777777" w:rsidR="00130F7F" w:rsidRPr="00130F7F" w:rsidRDefault="00130F7F" w:rsidP="00130F7F">
      <w:r w:rsidRPr="00130F7F">
        <w:rPr>
          <w:b/>
          <w:bCs/>
        </w:rPr>
        <w:t>Why it fits:</w:t>
      </w:r>
      <w:r w:rsidRPr="00130F7F">
        <w:t xml:space="preserve"> Stoicism is already half a modern secular spirituality. It offers a disciplined way of </w:t>
      </w:r>
      <w:r w:rsidRPr="00130F7F">
        <w:rPr>
          <w:i/>
          <w:iCs/>
        </w:rPr>
        <w:t>being in the world</w:t>
      </w:r>
      <w:r w:rsidRPr="00130F7F">
        <w:t xml:space="preserve"> while orienting toward something larger (logos, order, coherence) without requiring belief.</w:t>
      </w:r>
    </w:p>
    <w:p w14:paraId="6EF45E28" w14:textId="77777777" w:rsidR="00130F7F" w:rsidRPr="00130F7F" w:rsidRDefault="00130F7F" w:rsidP="00130F7F">
      <w:r w:rsidRPr="00130F7F">
        <w:rPr>
          <w:b/>
          <w:bCs/>
        </w:rPr>
        <w:t>Elements you could incorporate:</w:t>
      </w:r>
    </w:p>
    <w:p w14:paraId="2FCD25DC" w14:textId="77777777" w:rsidR="00130F7F" w:rsidRPr="00130F7F" w:rsidRDefault="00130F7F" w:rsidP="00130F7F">
      <w:pPr>
        <w:numPr>
          <w:ilvl w:val="0"/>
          <w:numId w:val="1"/>
        </w:numPr>
      </w:pPr>
      <w:r w:rsidRPr="00130F7F">
        <w:rPr>
          <w:b/>
          <w:bCs/>
        </w:rPr>
        <w:t>The discipline of perception</w:t>
      </w:r>
      <w:r w:rsidRPr="00130F7F">
        <w:t xml:space="preserve"> — seeing clearly without distortion</w:t>
      </w:r>
    </w:p>
    <w:p w14:paraId="6C32302D" w14:textId="77777777" w:rsidR="00130F7F" w:rsidRPr="00130F7F" w:rsidRDefault="00130F7F" w:rsidP="00130F7F">
      <w:pPr>
        <w:numPr>
          <w:ilvl w:val="0"/>
          <w:numId w:val="1"/>
        </w:numPr>
      </w:pPr>
      <w:r w:rsidRPr="00130F7F">
        <w:rPr>
          <w:b/>
          <w:bCs/>
        </w:rPr>
        <w:t>The discipline of action</w:t>
      </w:r>
      <w:r w:rsidRPr="00130F7F">
        <w:t xml:space="preserve"> — acting in alignment with reason and virtue</w:t>
      </w:r>
    </w:p>
    <w:p w14:paraId="5C6F2495" w14:textId="77777777" w:rsidR="00130F7F" w:rsidRPr="00130F7F" w:rsidRDefault="00130F7F" w:rsidP="00130F7F">
      <w:pPr>
        <w:numPr>
          <w:ilvl w:val="0"/>
          <w:numId w:val="1"/>
        </w:numPr>
      </w:pPr>
      <w:r w:rsidRPr="00130F7F">
        <w:rPr>
          <w:b/>
          <w:bCs/>
        </w:rPr>
        <w:t>The discipline of assent</w:t>
      </w:r>
      <w:r w:rsidRPr="00130F7F">
        <w:t xml:space="preserve"> — choosing which impressions to accept</w:t>
      </w:r>
    </w:p>
    <w:p w14:paraId="2EDB5A3F" w14:textId="77777777" w:rsidR="00130F7F" w:rsidRPr="00130F7F" w:rsidRDefault="00130F7F" w:rsidP="00130F7F">
      <w:pPr>
        <w:numPr>
          <w:ilvl w:val="0"/>
          <w:numId w:val="1"/>
        </w:numPr>
      </w:pPr>
      <w:r w:rsidRPr="00130F7F">
        <w:rPr>
          <w:b/>
          <w:bCs/>
        </w:rPr>
        <w:t xml:space="preserve">Amor </w:t>
      </w:r>
      <w:proofErr w:type="spellStart"/>
      <w:r w:rsidRPr="00130F7F">
        <w:rPr>
          <w:b/>
          <w:bCs/>
        </w:rPr>
        <w:t>fati</w:t>
      </w:r>
      <w:proofErr w:type="spellEnd"/>
      <w:r w:rsidRPr="00130F7F">
        <w:t xml:space="preserve"> — loving the unfolding of reality as the field of practice</w:t>
      </w:r>
    </w:p>
    <w:p w14:paraId="3021EEDE" w14:textId="77777777" w:rsidR="00130F7F" w:rsidRPr="00130F7F" w:rsidRDefault="00130F7F" w:rsidP="00130F7F">
      <w:r w:rsidRPr="00130F7F">
        <w:t>These map beautifully onto “living in two worlds as one”: the immediate world is the training ground; the ultimate is the orientation.</w:t>
      </w:r>
    </w:p>
    <w:p w14:paraId="20D5752B" w14:textId="77777777" w:rsidR="00130F7F" w:rsidRPr="00130F7F" w:rsidRDefault="00130F7F" w:rsidP="00130F7F">
      <w:pPr>
        <w:rPr>
          <w:b/>
          <w:bCs/>
        </w:rPr>
      </w:pPr>
      <w:r w:rsidRPr="00130F7F">
        <w:rPr>
          <w:rFonts w:ascii="Segoe UI Emoji" w:hAnsi="Segoe UI Emoji" w:cs="Segoe UI Emoji"/>
          <w:b/>
          <w:bCs/>
        </w:rPr>
        <w:t>🔥</w:t>
      </w:r>
      <w:r w:rsidRPr="00130F7F">
        <w:rPr>
          <w:b/>
          <w:bCs/>
        </w:rPr>
        <w:t xml:space="preserve"> 2. Sufism (non-dogmatic mystical Islam)</w:t>
      </w:r>
    </w:p>
    <w:p w14:paraId="37FCC724" w14:textId="77777777" w:rsidR="00130F7F" w:rsidRPr="00130F7F" w:rsidRDefault="00130F7F" w:rsidP="00130F7F">
      <w:r w:rsidRPr="00130F7F">
        <w:t xml:space="preserve">Not the theology — the </w:t>
      </w:r>
      <w:r w:rsidRPr="00130F7F">
        <w:rPr>
          <w:i/>
          <w:iCs/>
        </w:rPr>
        <w:t>practices</w:t>
      </w:r>
      <w:r w:rsidRPr="00130F7F">
        <w:t xml:space="preserve"> and </w:t>
      </w:r>
      <w:r w:rsidRPr="00130F7F">
        <w:rPr>
          <w:i/>
          <w:iCs/>
        </w:rPr>
        <w:t>inner orientation</w:t>
      </w:r>
      <w:r w:rsidRPr="00130F7F">
        <w:t>.</w:t>
      </w:r>
    </w:p>
    <w:p w14:paraId="777085B8" w14:textId="77777777" w:rsidR="00130F7F" w:rsidRPr="00130F7F" w:rsidRDefault="00130F7F" w:rsidP="00130F7F">
      <w:r w:rsidRPr="00130F7F">
        <w:rPr>
          <w:b/>
          <w:bCs/>
        </w:rPr>
        <w:t>Elements to borrow:</w:t>
      </w:r>
    </w:p>
    <w:p w14:paraId="32C6D549" w14:textId="77777777" w:rsidR="00130F7F" w:rsidRPr="00130F7F" w:rsidRDefault="00130F7F" w:rsidP="00130F7F">
      <w:pPr>
        <w:numPr>
          <w:ilvl w:val="0"/>
          <w:numId w:val="2"/>
        </w:numPr>
      </w:pPr>
      <w:r w:rsidRPr="00130F7F">
        <w:rPr>
          <w:b/>
          <w:bCs/>
        </w:rPr>
        <w:t>Remembrance (dhikr)</w:t>
      </w:r>
      <w:r w:rsidRPr="00130F7F">
        <w:t xml:space="preserve"> — not as chanting, but as </w:t>
      </w:r>
      <w:r w:rsidRPr="00130F7F">
        <w:rPr>
          <w:i/>
          <w:iCs/>
        </w:rPr>
        <w:t>returning attention to the real</w:t>
      </w:r>
    </w:p>
    <w:p w14:paraId="10F12BA9" w14:textId="77777777" w:rsidR="00130F7F" w:rsidRPr="00130F7F" w:rsidRDefault="00130F7F" w:rsidP="00130F7F">
      <w:pPr>
        <w:numPr>
          <w:ilvl w:val="0"/>
          <w:numId w:val="2"/>
        </w:numPr>
      </w:pPr>
      <w:r w:rsidRPr="00130F7F">
        <w:rPr>
          <w:b/>
          <w:bCs/>
        </w:rPr>
        <w:t>Polishing the mirror of the heart</w:t>
      </w:r>
      <w:r w:rsidRPr="00130F7F">
        <w:t xml:space="preserve"> — experiential refinement</w:t>
      </w:r>
    </w:p>
    <w:p w14:paraId="0F24B994" w14:textId="77777777" w:rsidR="00130F7F" w:rsidRPr="00130F7F" w:rsidRDefault="00130F7F" w:rsidP="00130F7F">
      <w:pPr>
        <w:numPr>
          <w:ilvl w:val="0"/>
          <w:numId w:val="2"/>
        </w:numPr>
      </w:pPr>
      <w:r w:rsidRPr="00130F7F">
        <w:rPr>
          <w:b/>
          <w:bCs/>
        </w:rPr>
        <w:t>The path of love as transformation</w:t>
      </w:r>
    </w:p>
    <w:p w14:paraId="0EF02BAD" w14:textId="77777777" w:rsidR="00130F7F" w:rsidRPr="00130F7F" w:rsidRDefault="00130F7F" w:rsidP="00130F7F">
      <w:pPr>
        <w:numPr>
          <w:ilvl w:val="0"/>
          <w:numId w:val="2"/>
        </w:numPr>
      </w:pPr>
      <w:r w:rsidRPr="00130F7F">
        <w:rPr>
          <w:b/>
          <w:bCs/>
        </w:rPr>
        <w:t>The idea of the friend/guide as conduit, not authority</w:t>
      </w:r>
    </w:p>
    <w:p w14:paraId="2EC83536" w14:textId="77777777" w:rsidR="00130F7F" w:rsidRPr="00130F7F" w:rsidRDefault="00130F7F" w:rsidP="00130F7F">
      <w:r w:rsidRPr="00130F7F">
        <w:t xml:space="preserve">This resonates strongly with your emphasis on leaders as </w:t>
      </w:r>
      <w:r w:rsidRPr="00130F7F">
        <w:rPr>
          <w:i/>
          <w:iCs/>
        </w:rPr>
        <w:t>conduits</w:t>
      </w:r>
      <w:r w:rsidRPr="00130F7F">
        <w:t xml:space="preserve"> and the co-negotiated nature of the path.</w:t>
      </w:r>
    </w:p>
    <w:p w14:paraId="51AE1648" w14:textId="77777777" w:rsidR="00130F7F" w:rsidRPr="00130F7F" w:rsidRDefault="00130F7F" w:rsidP="00130F7F">
      <w:pPr>
        <w:rPr>
          <w:b/>
          <w:bCs/>
        </w:rPr>
      </w:pPr>
      <w:r w:rsidRPr="00130F7F">
        <w:rPr>
          <w:rFonts w:ascii="Segoe UI Emoji" w:hAnsi="Segoe UI Emoji" w:cs="Segoe UI Emoji"/>
          <w:b/>
          <w:bCs/>
        </w:rPr>
        <w:t>🌬️</w:t>
      </w:r>
      <w:r w:rsidRPr="00130F7F">
        <w:rPr>
          <w:b/>
          <w:bCs/>
        </w:rPr>
        <w:t xml:space="preserve"> 3. Daoism (classical and modern)</w:t>
      </w:r>
    </w:p>
    <w:p w14:paraId="1E99B4CE" w14:textId="77777777" w:rsidR="00130F7F" w:rsidRPr="00130F7F" w:rsidRDefault="00130F7F" w:rsidP="00130F7F">
      <w:r w:rsidRPr="00130F7F">
        <w:t>Daoism is almost tailor-made for your aim: the unity of the ordinary and the ultimate.</w:t>
      </w:r>
    </w:p>
    <w:p w14:paraId="09BA04DA" w14:textId="77777777" w:rsidR="00130F7F" w:rsidRPr="00130F7F" w:rsidRDefault="00130F7F" w:rsidP="00130F7F">
      <w:r w:rsidRPr="00130F7F">
        <w:rPr>
          <w:b/>
          <w:bCs/>
        </w:rPr>
        <w:t>Elements to incorporate:</w:t>
      </w:r>
    </w:p>
    <w:p w14:paraId="4058D3A5" w14:textId="77777777" w:rsidR="00130F7F" w:rsidRPr="00130F7F" w:rsidRDefault="00130F7F" w:rsidP="00130F7F">
      <w:pPr>
        <w:numPr>
          <w:ilvl w:val="0"/>
          <w:numId w:val="3"/>
        </w:numPr>
      </w:pPr>
      <w:r w:rsidRPr="00130F7F">
        <w:rPr>
          <w:b/>
          <w:bCs/>
        </w:rPr>
        <w:t xml:space="preserve">Wu </w:t>
      </w:r>
      <w:proofErr w:type="spellStart"/>
      <w:r w:rsidRPr="00130F7F">
        <w:rPr>
          <w:b/>
          <w:bCs/>
        </w:rPr>
        <w:t>wei</w:t>
      </w:r>
      <w:proofErr w:type="spellEnd"/>
      <w:r w:rsidRPr="00130F7F">
        <w:t xml:space="preserve"> — action that arises from alignment, not force</w:t>
      </w:r>
    </w:p>
    <w:p w14:paraId="2ABC407A" w14:textId="77777777" w:rsidR="00130F7F" w:rsidRPr="00130F7F" w:rsidRDefault="00130F7F" w:rsidP="00130F7F">
      <w:pPr>
        <w:numPr>
          <w:ilvl w:val="0"/>
          <w:numId w:val="3"/>
        </w:numPr>
      </w:pPr>
      <w:r w:rsidRPr="00130F7F">
        <w:rPr>
          <w:b/>
          <w:bCs/>
        </w:rPr>
        <w:t>Ziran</w:t>
      </w:r>
      <w:r w:rsidRPr="00130F7F">
        <w:t xml:space="preserve"> — naturalness, the unfolding of one’s own being</w:t>
      </w:r>
    </w:p>
    <w:p w14:paraId="13025281" w14:textId="77777777" w:rsidR="00130F7F" w:rsidRPr="00130F7F" w:rsidRDefault="00130F7F" w:rsidP="00130F7F">
      <w:pPr>
        <w:numPr>
          <w:ilvl w:val="0"/>
          <w:numId w:val="3"/>
        </w:numPr>
      </w:pPr>
      <w:r w:rsidRPr="00130F7F">
        <w:rPr>
          <w:b/>
          <w:bCs/>
        </w:rPr>
        <w:t>The world as already permeated by the ultimate (Dao)</w:t>
      </w:r>
    </w:p>
    <w:p w14:paraId="5B23CB98" w14:textId="77777777" w:rsidR="00130F7F" w:rsidRPr="00130F7F" w:rsidRDefault="00130F7F" w:rsidP="00130F7F">
      <w:pPr>
        <w:numPr>
          <w:ilvl w:val="0"/>
          <w:numId w:val="3"/>
        </w:numPr>
      </w:pPr>
      <w:r w:rsidRPr="00130F7F">
        <w:rPr>
          <w:b/>
          <w:bCs/>
        </w:rPr>
        <w:t>Practice as attunement, not ascent</w:t>
      </w:r>
    </w:p>
    <w:p w14:paraId="074670EC" w14:textId="77777777" w:rsidR="00130F7F" w:rsidRPr="00130F7F" w:rsidRDefault="00130F7F" w:rsidP="00130F7F">
      <w:r w:rsidRPr="00130F7F">
        <w:t xml:space="preserve">This is a powerful complement to Advaita and Buddhism because it emphasizes </w:t>
      </w:r>
      <w:r w:rsidRPr="00130F7F">
        <w:rPr>
          <w:i/>
          <w:iCs/>
        </w:rPr>
        <w:t>embodied flow</w:t>
      </w:r>
      <w:r w:rsidRPr="00130F7F">
        <w:t xml:space="preserve"> rather than metaphysical insight alone.</w:t>
      </w:r>
    </w:p>
    <w:p w14:paraId="3466B406" w14:textId="77777777" w:rsidR="00130F7F" w:rsidRPr="00130F7F" w:rsidRDefault="00130F7F" w:rsidP="00130F7F">
      <w:pPr>
        <w:rPr>
          <w:b/>
          <w:bCs/>
        </w:rPr>
      </w:pPr>
      <w:r w:rsidRPr="00130F7F">
        <w:rPr>
          <w:rFonts w:ascii="Segoe UI Emoji" w:hAnsi="Segoe UI Emoji" w:cs="Segoe UI Emoji"/>
          <w:b/>
          <w:bCs/>
        </w:rPr>
        <w:t>🌌</w:t>
      </w:r>
      <w:r w:rsidRPr="00130F7F">
        <w:rPr>
          <w:b/>
          <w:bCs/>
        </w:rPr>
        <w:t xml:space="preserve"> 4. Neoplatonism (Plotinus, Proclus)</w:t>
      </w:r>
    </w:p>
    <w:p w14:paraId="63151D0C" w14:textId="77777777" w:rsidR="00130F7F" w:rsidRPr="00130F7F" w:rsidRDefault="00130F7F" w:rsidP="00130F7F">
      <w:r w:rsidRPr="00130F7F">
        <w:t>A philosophical-mystical system that is surprisingly modern in tone.</w:t>
      </w:r>
    </w:p>
    <w:p w14:paraId="3C085184" w14:textId="77777777" w:rsidR="00130F7F" w:rsidRPr="00130F7F" w:rsidRDefault="00130F7F" w:rsidP="00130F7F">
      <w:r w:rsidRPr="00130F7F">
        <w:rPr>
          <w:b/>
          <w:bCs/>
        </w:rPr>
        <w:t>Elements:</w:t>
      </w:r>
    </w:p>
    <w:p w14:paraId="262C0DF8" w14:textId="77777777" w:rsidR="00130F7F" w:rsidRPr="00130F7F" w:rsidRDefault="00130F7F" w:rsidP="00130F7F">
      <w:pPr>
        <w:numPr>
          <w:ilvl w:val="0"/>
          <w:numId w:val="4"/>
        </w:numPr>
      </w:pPr>
      <w:r w:rsidRPr="00130F7F">
        <w:rPr>
          <w:b/>
          <w:bCs/>
        </w:rPr>
        <w:t>Emanation and return</w:t>
      </w:r>
      <w:r w:rsidRPr="00130F7F">
        <w:t xml:space="preserve"> — not as cosmology, but as experiential structure</w:t>
      </w:r>
    </w:p>
    <w:p w14:paraId="0320B4D8" w14:textId="77777777" w:rsidR="00130F7F" w:rsidRPr="00130F7F" w:rsidRDefault="00130F7F" w:rsidP="00130F7F">
      <w:pPr>
        <w:numPr>
          <w:ilvl w:val="0"/>
          <w:numId w:val="4"/>
        </w:numPr>
      </w:pPr>
      <w:r w:rsidRPr="00130F7F">
        <w:rPr>
          <w:b/>
          <w:bCs/>
        </w:rPr>
        <w:t>The One as the ground of being</w:t>
      </w:r>
    </w:p>
    <w:p w14:paraId="18C67C77" w14:textId="77777777" w:rsidR="00130F7F" w:rsidRPr="00130F7F" w:rsidRDefault="00130F7F" w:rsidP="00130F7F">
      <w:pPr>
        <w:numPr>
          <w:ilvl w:val="0"/>
          <w:numId w:val="4"/>
        </w:numPr>
      </w:pPr>
      <w:r w:rsidRPr="00130F7F">
        <w:rPr>
          <w:b/>
          <w:bCs/>
        </w:rPr>
        <w:t>Contemplation as participation</w:t>
      </w:r>
    </w:p>
    <w:p w14:paraId="11A1AB57" w14:textId="77777777" w:rsidR="00130F7F" w:rsidRPr="00130F7F" w:rsidRDefault="00130F7F" w:rsidP="00130F7F">
      <w:pPr>
        <w:numPr>
          <w:ilvl w:val="0"/>
          <w:numId w:val="4"/>
        </w:numPr>
      </w:pPr>
      <w:r w:rsidRPr="00130F7F">
        <w:rPr>
          <w:b/>
          <w:bCs/>
        </w:rPr>
        <w:t>The world as a living hierarchy of presence</w:t>
      </w:r>
    </w:p>
    <w:p w14:paraId="0236E560" w14:textId="77777777" w:rsidR="00130F7F" w:rsidRPr="00130F7F" w:rsidRDefault="00130F7F" w:rsidP="00130F7F">
      <w:r w:rsidRPr="00130F7F">
        <w:t>This gives you a metaphysical architecture that is compatible with your own system without importing dogma.</w:t>
      </w:r>
    </w:p>
    <w:p w14:paraId="0F0A5345" w14:textId="77777777" w:rsidR="00130F7F" w:rsidRPr="00130F7F" w:rsidRDefault="00130F7F" w:rsidP="00130F7F">
      <w:pPr>
        <w:rPr>
          <w:b/>
          <w:bCs/>
        </w:rPr>
      </w:pPr>
      <w:r w:rsidRPr="00130F7F">
        <w:rPr>
          <w:rFonts w:ascii="Segoe UI Emoji" w:hAnsi="Segoe UI Emoji" w:cs="Segoe UI Emoji"/>
          <w:b/>
          <w:bCs/>
        </w:rPr>
        <w:t>🕯️</w:t>
      </w:r>
      <w:r w:rsidRPr="00130F7F">
        <w:rPr>
          <w:b/>
          <w:bCs/>
        </w:rPr>
        <w:t xml:space="preserve"> 5. Jewish Mysticism (non-theistic strands of Kabbalah)</w:t>
      </w:r>
    </w:p>
    <w:p w14:paraId="1A2924CF" w14:textId="77777777" w:rsidR="00130F7F" w:rsidRPr="00130F7F" w:rsidRDefault="00130F7F" w:rsidP="00130F7F">
      <w:r w:rsidRPr="00130F7F">
        <w:t xml:space="preserve">Not the theistic cosmology — the </w:t>
      </w:r>
      <w:r w:rsidRPr="00130F7F">
        <w:rPr>
          <w:i/>
          <w:iCs/>
        </w:rPr>
        <w:t>experiential</w:t>
      </w:r>
      <w:r w:rsidRPr="00130F7F">
        <w:t xml:space="preserve"> and </w:t>
      </w:r>
      <w:r w:rsidRPr="00130F7F">
        <w:rPr>
          <w:i/>
          <w:iCs/>
        </w:rPr>
        <w:t>psychological</w:t>
      </w:r>
      <w:r w:rsidRPr="00130F7F">
        <w:t xml:space="preserve"> insights.</w:t>
      </w:r>
    </w:p>
    <w:p w14:paraId="3775E028" w14:textId="77777777" w:rsidR="00130F7F" w:rsidRPr="00130F7F" w:rsidRDefault="00130F7F" w:rsidP="00130F7F">
      <w:r w:rsidRPr="00130F7F">
        <w:rPr>
          <w:b/>
          <w:bCs/>
        </w:rPr>
        <w:t>Elements:</w:t>
      </w:r>
    </w:p>
    <w:p w14:paraId="402538E5" w14:textId="77777777" w:rsidR="00130F7F" w:rsidRPr="00130F7F" w:rsidRDefault="00130F7F" w:rsidP="00130F7F">
      <w:pPr>
        <w:numPr>
          <w:ilvl w:val="0"/>
          <w:numId w:val="5"/>
        </w:numPr>
      </w:pPr>
      <w:r w:rsidRPr="00130F7F">
        <w:rPr>
          <w:b/>
          <w:bCs/>
        </w:rPr>
        <w:t>Tikkun</w:t>
      </w:r>
      <w:r w:rsidRPr="00130F7F">
        <w:t xml:space="preserve"> — repair, integration, making-whole</w:t>
      </w:r>
    </w:p>
    <w:p w14:paraId="6F048547" w14:textId="77777777" w:rsidR="00130F7F" w:rsidRPr="00130F7F" w:rsidRDefault="00130F7F" w:rsidP="00130F7F">
      <w:pPr>
        <w:numPr>
          <w:ilvl w:val="0"/>
          <w:numId w:val="5"/>
        </w:numPr>
      </w:pPr>
      <w:r w:rsidRPr="00130F7F">
        <w:rPr>
          <w:b/>
          <w:bCs/>
        </w:rPr>
        <w:t>Sefirot as modes of being</w:t>
      </w:r>
      <w:r w:rsidRPr="00130F7F">
        <w:t xml:space="preserve"> (not metaphysical entities)</w:t>
      </w:r>
    </w:p>
    <w:p w14:paraId="1B79D7B3" w14:textId="77777777" w:rsidR="00130F7F" w:rsidRPr="00130F7F" w:rsidRDefault="00130F7F" w:rsidP="00130F7F">
      <w:pPr>
        <w:numPr>
          <w:ilvl w:val="0"/>
          <w:numId w:val="5"/>
        </w:numPr>
      </w:pPr>
      <w:r w:rsidRPr="00130F7F">
        <w:rPr>
          <w:b/>
          <w:bCs/>
        </w:rPr>
        <w:t>The world as a field of divine immanence</w:t>
      </w:r>
    </w:p>
    <w:p w14:paraId="2C54BEE0" w14:textId="77777777" w:rsidR="00130F7F" w:rsidRPr="00130F7F" w:rsidRDefault="00130F7F" w:rsidP="00130F7F">
      <w:pPr>
        <w:numPr>
          <w:ilvl w:val="0"/>
          <w:numId w:val="5"/>
        </w:numPr>
      </w:pPr>
      <w:r w:rsidRPr="00130F7F">
        <w:rPr>
          <w:b/>
          <w:bCs/>
        </w:rPr>
        <w:t>Practice as microcosmic participation in the whole</w:t>
      </w:r>
    </w:p>
    <w:p w14:paraId="4A2B70D7" w14:textId="77777777" w:rsidR="00130F7F" w:rsidRPr="00130F7F" w:rsidRDefault="00130F7F" w:rsidP="00130F7F">
      <w:r w:rsidRPr="00130F7F">
        <w:t>This can enrich your “two worlds as one” theme with a language of integration.</w:t>
      </w:r>
    </w:p>
    <w:p w14:paraId="7F94BD4C" w14:textId="77777777" w:rsidR="00130F7F" w:rsidRPr="00130F7F" w:rsidRDefault="00130F7F" w:rsidP="00130F7F">
      <w:pPr>
        <w:rPr>
          <w:b/>
          <w:bCs/>
        </w:rPr>
      </w:pPr>
      <w:r w:rsidRPr="00130F7F">
        <w:rPr>
          <w:rFonts w:ascii="Segoe UI Emoji" w:hAnsi="Segoe UI Emoji" w:cs="Segoe UI Emoji"/>
          <w:b/>
          <w:bCs/>
        </w:rPr>
        <w:t>🌱</w:t>
      </w:r>
      <w:r w:rsidRPr="00130F7F">
        <w:rPr>
          <w:b/>
          <w:bCs/>
        </w:rPr>
        <w:t xml:space="preserve"> 6. Modern Contemplative Science (neuroscience + phenomenology)</w:t>
      </w:r>
    </w:p>
    <w:p w14:paraId="082EFA9C" w14:textId="77777777" w:rsidR="00130F7F" w:rsidRPr="00130F7F" w:rsidRDefault="00130F7F" w:rsidP="00130F7F">
      <w:r w:rsidRPr="00130F7F">
        <w:t>This is a contemporary, secular source that aligns with your desire for a living, evolving way.</w:t>
      </w:r>
    </w:p>
    <w:p w14:paraId="0D50D8AA" w14:textId="77777777" w:rsidR="00130F7F" w:rsidRPr="00130F7F" w:rsidRDefault="00130F7F" w:rsidP="00130F7F">
      <w:r w:rsidRPr="00130F7F">
        <w:rPr>
          <w:b/>
          <w:bCs/>
        </w:rPr>
        <w:t>Elements:</w:t>
      </w:r>
    </w:p>
    <w:p w14:paraId="7194A8C1" w14:textId="77777777" w:rsidR="00130F7F" w:rsidRPr="00130F7F" w:rsidRDefault="00130F7F" w:rsidP="00130F7F">
      <w:pPr>
        <w:numPr>
          <w:ilvl w:val="0"/>
          <w:numId w:val="6"/>
        </w:numPr>
      </w:pPr>
      <w:r w:rsidRPr="00130F7F">
        <w:rPr>
          <w:b/>
          <w:bCs/>
        </w:rPr>
        <w:t>Meta-awareness and attentional training</w:t>
      </w:r>
    </w:p>
    <w:p w14:paraId="6F1ADA63" w14:textId="77777777" w:rsidR="00130F7F" w:rsidRPr="00130F7F" w:rsidRDefault="00130F7F" w:rsidP="00130F7F">
      <w:pPr>
        <w:numPr>
          <w:ilvl w:val="0"/>
          <w:numId w:val="6"/>
        </w:numPr>
      </w:pPr>
      <w:r w:rsidRPr="00130F7F">
        <w:rPr>
          <w:b/>
          <w:bCs/>
        </w:rPr>
        <w:t>Predictive processing and the dissolution of rigid self-models</w:t>
      </w:r>
    </w:p>
    <w:p w14:paraId="743905EB" w14:textId="77777777" w:rsidR="00130F7F" w:rsidRPr="00130F7F" w:rsidRDefault="00130F7F" w:rsidP="00130F7F">
      <w:pPr>
        <w:numPr>
          <w:ilvl w:val="0"/>
          <w:numId w:val="6"/>
        </w:numPr>
      </w:pPr>
      <w:r w:rsidRPr="00130F7F">
        <w:rPr>
          <w:b/>
          <w:bCs/>
        </w:rPr>
        <w:t>Embodied cognition</w:t>
      </w:r>
    </w:p>
    <w:p w14:paraId="4AA4EF3F" w14:textId="77777777" w:rsidR="00130F7F" w:rsidRPr="00130F7F" w:rsidRDefault="00130F7F" w:rsidP="00130F7F">
      <w:pPr>
        <w:numPr>
          <w:ilvl w:val="0"/>
          <w:numId w:val="6"/>
        </w:numPr>
      </w:pPr>
      <w:r w:rsidRPr="00130F7F">
        <w:rPr>
          <w:b/>
          <w:bCs/>
        </w:rPr>
        <w:t>Meditation as a laboratory for transformation</w:t>
      </w:r>
    </w:p>
    <w:p w14:paraId="347B2CDD" w14:textId="77777777" w:rsidR="00130F7F" w:rsidRPr="00130F7F" w:rsidRDefault="00130F7F" w:rsidP="00130F7F">
      <w:r w:rsidRPr="00130F7F">
        <w:t>This gives you a bridge between ancient insight and modern understanding.</w:t>
      </w:r>
    </w:p>
    <w:p w14:paraId="7474E01E" w14:textId="77777777" w:rsidR="00130F7F" w:rsidRPr="00130F7F" w:rsidRDefault="00130F7F" w:rsidP="00130F7F">
      <w:pPr>
        <w:rPr>
          <w:b/>
          <w:bCs/>
        </w:rPr>
      </w:pPr>
      <w:r w:rsidRPr="00130F7F">
        <w:rPr>
          <w:rFonts w:ascii="Segoe UI Emoji" w:hAnsi="Segoe UI Emoji" w:cs="Segoe UI Emoji"/>
          <w:b/>
          <w:bCs/>
        </w:rPr>
        <w:t>🔧</w:t>
      </w:r>
      <w:r w:rsidRPr="00130F7F">
        <w:rPr>
          <w:b/>
          <w:bCs/>
        </w:rPr>
        <w:t xml:space="preserve"> 7. Existentialism (Kierkegaard, Heidegger, Sartre, de Beauvoir)</w:t>
      </w:r>
    </w:p>
    <w:p w14:paraId="42C6C3D4" w14:textId="77777777" w:rsidR="00130F7F" w:rsidRPr="00130F7F" w:rsidRDefault="00130F7F" w:rsidP="00130F7F">
      <w:r w:rsidRPr="00130F7F">
        <w:t xml:space="preserve">Not the angst — the </w:t>
      </w:r>
      <w:r w:rsidRPr="00130F7F">
        <w:rPr>
          <w:i/>
          <w:iCs/>
        </w:rPr>
        <w:t>freedom</w:t>
      </w:r>
      <w:r w:rsidRPr="00130F7F">
        <w:t xml:space="preserve">, </w:t>
      </w:r>
      <w:r w:rsidRPr="00130F7F">
        <w:rPr>
          <w:i/>
          <w:iCs/>
        </w:rPr>
        <w:t>authenticity</w:t>
      </w:r>
      <w:r w:rsidRPr="00130F7F">
        <w:t xml:space="preserve">, and </w:t>
      </w:r>
      <w:r w:rsidRPr="00130F7F">
        <w:rPr>
          <w:i/>
          <w:iCs/>
        </w:rPr>
        <w:t>situatedness</w:t>
      </w:r>
      <w:r w:rsidRPr="00130F7F">
        <w:t>.</w:t>
      </w:r>
    </w:p>
    <w:p w14:paraId="5E536944" w14:textId="77777777" w:rsidR="00130F7F" w:rsidRPr="00130F7F" w:rsidRDefault="00130F7F" w:rsidP="00130F7F">
      <w:r w:rsidRPr="00130F7F">
        <w:rPr>
          <w:b/>
          <w:bCs/>
        </w:rPr>
        <w:t>Elements:</w:t>
      </w:r>
    </w:p>
    <w:p w14:paraId="40FA39F5" w14:textId="77777777" w:rsidR="00130F7F" w:rsidRPr="00130F7F" w:rsidRDefault="00130F7F" w:rsidP="00130F7F">
      <w:pPr>
        <w:numPr>
          <w:ilvl w:val="0"/>
          <w:numId w:val="7"/>
        </w:numPr>
      </w:pPr>
      <w:r w:rsidRPr="00130F7F">
        <w:rPr>
          <w:b/>
          <w:bCs/>
        </w:rPr>
        <w:t>Being-in-the-world</w:t>
      </w:r>
      <w:r w:rsidRPr="00130F7F">
        <w:t xml:space="preserve"> as the fundamental condition</w:t>
      </w:r>
    </w:p>
    <w:p w14:paraId="5A8E4731" w14:textId="77777777" w:rsidR="00130F7F" w:rsidRPr="00130F7F" w:rsidRDefault="00130F7F" w:rsidP="00130F7F">
      <w:pPr>
        <w:numPr>
          <w:ilvl w:val="0"/>
          <w:numId w:val="7"/>
        </w:numPr>
      </w:pPr>
      <w:r w:rsidRPr="00130F7F">
        <w:rPr>
          <w:b/>
          <w:bCs/>
        </w:rPr>
        <w:t xml:space="preserve">Authenticity as alignment with one’s </w:t>
      </w:r>
      <w:proofErr w:type="spellStart"/>
      <w:r w:rsidRPr="00130F7F">
        <w:rPr>
          <w:b/>
          <w:bCs/>
        </w:rPr>
        <w:t>ownmost</w:t>
      </w:r>
      <w:proofErr w:type="spellEnd"/>
      <w:r w:rsidRPr="00130F7F">
        <w:rPr>
          <w:b/>
          <w:bCs/>
        </w:rPr>
        <w:t xml:space="preserve"> possibility</w:t>
      </w:r>
    </w:p>
    <w:p w14:paraId="1F4DFED1" w14:textId="77777777" w:rsidR="00130F7F" w:rsidRPr="00130F7F" w:rsidRDefault="00130F7F" w:rsidP="00130F7F">
      <w:pPr>
        <w:numPr>
          <w:ilvl w:val="0"/>
          <w:numId w:val="7"/>
        </w:numPr>
      </w:pPr>
      <w:r w:rsidRPr="00130F7F">
        <w:rPr>
          <w:b/>
          <w:bCs/>
        </w:rPr>
        <w:t>The leap — not to belief, but to lived commitment</w:t>
      </w:r>
    </w:p>
    <w:p w14:paraId="0E354D81" w14:textId="77777777" w:rsidR="00130F7F" w:rsidRPr="00130F7F" w:rsidRDefault="00130F7F" w:rsidP="00130F7F">
      <w:pPr>
        <w:numPr>
          <w:ilvl w:val="0"/>
          <w:numId w:val="7"/>
        </w:numPr>
      </w:pPr>
      <w:r w:rsidRPr="00130F7F">
        <w:rPr>
          <w:b/>
          <w:bCs/>
        </w:rPr>
        <w:t>The world as the site of meaning-making</w:t>
      </w:r>
    </w:p>
    <w:p w14:paraId="2DEAFC78" w14:textId="77777777" w:rsidR="00130F7F" w:rsidRPr="00130F7F" w:rsidRDefault="00130F7F" w:rsidP="00130F7F">
      <w:r w:rsidRPr="00130F7F">
        <w:t xml:space="preserve">This supports your emphasis on </w:t>
      </w:r>
      <w:r w:rsidRPr="00130F7F">
        <w:rPr>
          <w:i/>
          <w:iCs/>
        </w:rPr>
        <w:t>this world</w:t>
      </w:r>
      <w:r w:rsidRPr="00130F7F">
        <w:t xml:space="preserve"> as the starting point and field of practice.</w:t>
      </w:r>
    </w:p>
    <w:p w14:paraId="2AE460AF" w14:textId="77777777" w:rsidR="00130F7F" w:rsidRPr="00130F7F" w:rsidRDefault="00130F7F" w:rsidP="00130F7F">
      <w:pPr>
        <w:rPr>
          <w:b/>
          <w:bCs/>
        </w:rPr>
      </w:pPr>
      <w:r w:rsidRPr="00130F7F">
        <w:rPr>
          <w:rFonts w:ascii="Segoe UI Emoji" w:hAnsi="Segoe UI Emoji" w:cs="Segoe UI Emoji"/>
          <w:b/>
          <w:bCs/>
        </w:rPr>
        <w:t>🌄</w:t>
      </w:r>
      <w:r w:rsidRPr="00130F7F">
        <w:rPr>
          <w:b/>
          <w:bCs/>
        </w:rPr>
        <w:t xml:space="preserve"> 8. Indigenous and Animist Traditions (carefully, respectfully)</w:t>
      </w:r>
    </w:p>
    <w:p w14:paraId="165DF24B" w14:textId="77777777" w:rsidR="00130F7F" w:rsidRPr="00130F7F" w:rsidRDefault="00130F7F" w:rsidP="00130F7F">
      <w:r w:rsidRPr="00130F7F">
        <w:t xml:space="preserve">Not the cosmologies — the </w:t>
      </w:r>
      <w:r w:rsidRPr="00130F7F">
        <w:rPr>
          <w:i/>
          <w:iCs/>
        </w:rPr>
        <w:t>relational stance</w:t>
      </w:r>
      <w:r w:rsidRPr="00130F7F">
        <w:t>.</w:t>
      </w:r>
    </w:p>
    <w:p w14:paraId="2D24DD1F" w14:textId="77777777" w:rsidR="00130F7F" w:rsidRPr="00130F7F" w:rsidRDefault="00130F7F" w:rsidP="00130F7F">
      <w:r w:rsidRPr="00130F7F">
        <w:rPr>
          <w:b/>
          <w:bCs/>
        </w:rPr>
        <w:t>Elements:</w:t>
      </w:r>
    </w:p>
    <w:p w14:paraId="7A43B8BD" w14:textId="77777777" w:rsidR="00130F7F" w:rsidRPr="00130F7F" w:rsidRDefault="00130F7F" w:rsidP="00130F7F">
      <w:pPr>
        <w:numPr>
          <w:ilvl w:val="0"/>
          <w:numId w:val="8"/>
        </w:numPr>
      </w:pPr>
      <w:r w:rsidRPr="00130F7F">
        <w:rPr>
          <w:b/>
          <w:bCs/>
        </w:rPr>
        <w:t>The world as alive and responsive</w:t>
      </w:r>
    </w:p>
    <w:p w14:paraId="131319A2" w14:textId="77777777" w:rsidR="00130F7F" w:rsidRPr="00130F7F" w:rsidRDefault="00130F7F" w:rsidP="00130F7F">
      <w:pPr>
        <w:numPr>
          <w:ilvl w:val="0"/>
          <w:numId w:val="8"/>
        </w:numPr>
      </w:pPr>
      <w:r w:rsidRPr="00130F7F">
        <w:rPr>
          <w:b/>
          <w:bCs/>
        </w:rPr>
        <w:t>Reciprocity as a mode of being</w:t>
      </w:r>
    </w:p>
    <w:p w14:paraId="5ECB0FC6" w14:textId="77777777" w:rsidR="00130F7F" w:rsidRPr="00130F7F" w:rsidRDefault="00130F7F" w:rsidP="00130F7F">
      <w:pPr>
        <w:numPr>
          <w:ilvl w:val="0"/>
          <w:numId w:val="8"/>
        </w:numPr>
      </w:pPr>
      <w:r w:rsidRPr="00130F7F">
        <w:rPr>
          <w:b/>
          <w:bCs/>
        </w:rPr>
        <w:t>Place-based awareness</w:t>
      </w:r>
    </w:p>
    <w:p w14:paraId="2F291A6A" w14:textId="77777777" w:rsidR="00130F7F" w:rsidRPr="00130F7F" w:rsidRDefault="00130F7F" w:rsidP="00130F7F">
      <w:pPr>
        <w:numPr>
          <w:ilvl w:val="0"/>
          <w:numId w:val="8"/>
        </w:numPr>
      </w:pPr>
      <w:r w:rsidRPr="00130F7F">
        <w:rPr>
          <w:b/>
          <w:bCs/>
        </w:rPr>
        <w:t>Ritual as attunement rather than worship</w:t>
      </w:r>
    </w:p>
    <w:p w14:paraId="56E7152B" w14:textId="77777777" w:rsidR="00130F7F" w:rsidRPr="00130F7F" w:rsidRDefault="00130F7F" w:rsidP="00130F7F">
      <w:r w:rsidRPr="00130F7F">
        <w:t>This can deepen your pathways around nature, embodiment, and relationality.</w:t>
      </w:r>
    </w:p>
    <w:p w14:paraId="7A240974" w14:textId="77777777" w:rsidR="00130F7F" w:rsidRPr="00130F7F" w:rsidRDefault="00130F7F" w:rsidP="00130F7F">
      <w:pPr>
        <w:rPr>
          <w:b/>
          <w:bCs/>
        </w:rPr>
      </w:pPr>
      <w:r w:rsidRPr="00130F7F">
        <w:rPr>
          <w:rFonts w:ascii="Segoe UI Emoji" w:hAnsi="Segoe UI Emoji" w:cs="Segoe UI Emoji"/>
          <w:b/>
          <w:bCs/>
        </w:rPr>
        <w:t>🧭</w:t>
      </w:r>
      <w:r w:rsidRPr="00130F7F">
        <w:rPr>
          <w:b/>
          <w:bCs/>
        </w:rPr>
        <w:t xml:space="preserve"> 9. Contemporary Therapeutic Modalities</w:t>
      </w:r>
    </w:p>
    <w:p w14:paraId="538BAA7D" w14:textId="77777777" w:rsidR="00130F7F" w:rsidRPr="00130F7F" w:rsidRDefault="00130F7F" w:rsidP="00130F7F">
      <w:r w:rsidRPr="00130F7F">
        <w:t>These are not spiritual traditions, but they offer powerful tools for the process.</w:t>
      </w:r>
    </w:p>
    <w:p w14:paraId="30186749" w14:textId="77777777" w:rsidR="00130F7F" w:rsidRPr="00130F7F" w:rsidRDefault="00130F7F" w:rsidP="00130F7F">
      <w:r w:rsidRPr="00130F7F">
        <w:rPr>
          <w:b/>
          <w:bCs/>
        </w:rPr>
        <w:t>Elements:</w:t>
      </w:r>
    </w:p>
    <w:p w14:paraId="333F283F" w14:textId="77777777" w:rsidR="00130F7F" w:rsidRPr="00130F7F" w:rsidRDefault="00130F7F" w:rsidP="00130F7F">
      <w:pPr>
        <w:numPr>
          <w:ilvl w:val="0"/>
          <w:numId w:val="9"/>
        </w:numPr>
      </w:pPr>
      <w:r w:rsidRPr="00130F7F">
        <w:rPr>
          <w:b/>
          <w:bCs/>
        </w:rPr>
        <w:t>IFS (Internal Family Systems)</w:t>
      </w:r>
      <w:r w:rsidRPr="00130F7F">
        <w:t xml:space="preserve"> — multiplicity, integration, Self-energy</w:t>
      </w:r>
    </w:p>
    <w:p w14:paraId="18F7D2BA" w14:textId="77777777" w:rsidR="00130F7F" w:rsidRPr="00130F7F" w:rsidRDefault="00130F7F" w:rsidP="00130F7F">
      <w:pPr>
        <w:numPr>
          <w:ilvl w:val="0"/>
          <w:numId w:val="9"/>
        </w:numPr>
      </w:pPr>
      <w:r w:rsidRPr="00130F7F">
        <w:rPr>
          <w:b/>
          <w:bCs/>
        </w:rPr>
        <w:t>ACT (Acceptance and Commitment Therapy)</w:t>
      </w:r>
      <w:r w:rsidRPr="00130F7F">
        <w:t xml:space="preserve"> — values, acceptance, committed action</w:t>
      </w:r>
    </w:p>
    <w:p w14:paraId="765BFB3D" w14:textId="77777777" w:rsidR="00130F7F" w:rsidRPr="00130F7F" w:rsidRDefault="00130F7F" w:rsidP="00130F7F">
      <w:pPr>
        <w:numPr>
          <w:ilvl w:val="0"/>
          <w:numId w:val="9"/>
        </w:numPr>
      </w:pPr>
      <w:r w:rsidRPr="00130F7F">
        <w:rPr>
          <w:b/>
          <w:bCs/>
        </w:rPr>
        <w:t>Somatic Experiencing</w:t>
      </w:r>
      <w:r w:rsidRPr="00130F7F">
        <w:t xml:space="preserve"> — working with the body as the site of transformation</w:t>
      </w:r>
    </w:p>
    <w:p w14:paraId="41C252EA" w14:textId="77777777" w:rsidR="00130F7F" w:rsidRPr="00130F7F" w:rsidRDefault="00130F7F" w:rsidP="00130F7F">
      <w:pPr>
        <w:numPr>
          <w:ilvl w:val="0"/>
          <w:numId w:val="9"/>
        </w:numPr>
      </w:pPr>
      <w:r w:rsidRPr="00130F7F">
        <w:rPr>
          <w:b/>
          <w:bCs/>
        </w:rPr>
        <w:t>Logotherapy</w:t>
      </w:r>
      <w:r w:rsidRPr="00130F7F">
        <w:t xml:space="preserve"> — meaning as a lived orientation</w:t>
      </w:r>
    </w:p>
    <w:p w14:paraId="56F3A94F" w14:textId="77777777" w:rsidR="00130F7F" w:rsidRPr="00130F7F" w:rsidRDefault="00130F7F" w:rsidP="00130F7F">
      <w:r w:rsidRPr="00130F7F">
        <w:t>These help with your emphasis on pleasure, pain, mutual aid, and efficient acceptance.</w:t>
      </w:r>
    </w:p>
    <w:p w14:paraId="5CB30E6B" w14:textId="77777777" w:rsidR="00130F7F" w:rsidRPr="00130F7F" w:rsidRDefault="00130F7F" w:rsidP="00130F7F">
      <w:pPr>
        <w:rPr>
          <w:b/>
          <w:bCs/>
        </w:rPr>
      </w:pPr>
      <w:r w:rsidRPr="00130F7F">
        <w:rPr>
          <w:rFonts w:ascii="Segoe UI Emoji" w:hAnsi="Segoe UI Emoji" w:cs="Segoe UI Emoji"/>
          <w:b/>
          <w:bCs/>
        </w:rPr>
        <w:t>🧩</w:t>
      </w:r>
      <w:r w:rsidRPr="00130F7F">
        <w:rPr>
          <w:b/>
          <w:bCs/>
        </w:rPr>
        <w:t xml:space="preserve"> 10. Hermeticism (stripped of occultism)</w:t>
      </w:r>
    </w:p>
    <w:p w14:paraId="5C3D0D17" w14:textId="77777777" w:rsidR="00130F7F" w:rsidRPr="00130F7F" w:rsidRDefault="00130F7F" w:rsidP="00130F7F">
      <w:r w:rsidRPr="00130F7F">
        <w:t xml:space="preserve">Not the magic — the </w:t>
      </w:r>
      <w:r w:rsidRPr="00130F7F">
        <w:rPr>
          <w:i/>
          <w:iCs/>
        </w:rPr>
        <w:t>principles</w:t>
      </w:r>
      <w:r w:rsidRPr="00130F7F">
        <w:t>.</w:t>
      </w:r>
    </w:p>
    <w:p w14:paraId="2D2C0C9D" w14:textId="77777777" w:rsidR="00130F7F" w:rsidRPr="00130F7F" w:rsidRDefault="00130F7F" w:rsidP="00130F7F">
      <w:r w:rsidRPr="00130F7F">
        <w:rPr>
          <w:b/>
          <w:bCs/>
        </w:rPr>
        <w:t>Elements:</w:t>
      </w:r>
    </w:p>
    <w:p w14:paraId="0DECB409" w14:textId="77777777" w:rsidR="00130F7F" w:rsidRPr="00130F7F" w:rsidRDefault="00130F7F" w:rsidP="00130F7F">
      <w:pPr>
        <w:numPr>
          <w:ilvl w:val="0"/>
          <w:numId w:val="10"/>
        </w:numPr>
      </w:pPr>
      <w:r w:rsidRPr="00130F7F">
        <w:rPr>
          <w:b/>
          <w:bCs/>
        </w:rPr>
        <w:t>As above, so below</w:t>
      </w:r>
      <w:r w:rsidRPr="00130F7F">
        <w:t xml:space="preserve"> — microcosm/macrocosm unity</w:t>
      </w:r>
    </w:p>
    <w:p w14:paraId="4CC37E4F" w14:textId="77777777" w:rsidR="00130F7F" w:rsidRPr="00130F7F" w:rsidRDefault="00130F7F" w:rsidP="00130F7F">
      <w:pPr>
        <w:numPr>
          <w:ilvl w:val="0"/>
          <w:numId w:val="10"/>
        </w:numPr>
      </w:pPr>
      <w:r w:rsidRPr="00130F7F">
        <w:rPr>
          <w:b/>
          <w:bCs/>
        </w:rPr>
        <w:t>Mind as a creative principle</w:t>
      </w:r>
    </w:p>
    <w:p w14:paraId="02D169A8" w14:textId="77777777" w:rsidR="00130F7F" w:rsidRPr="00130F7F" w:rsidRDefault="00130F7F" w:rsidP="00130F7F">
      <w:pPr>
        <w:numPr>
          <w:ilvl w:val="0"/>
          <w:numId w:val="10"/>
        </w:numPr>
      </w:pPr>
      <w:r w:rsidRPr="00130F7F">
        <w:rPr>
          <w:b/>
          <w:bCs/>
        </w:rPr>
        <w:t>Correspondence and resonance</w:t>
      </w:r>
    </w:p>
    <w:p w14:paraId="36CEF40D" w14:textId="77777777" w:rsidR="00130F7F" w:rsidRPr="00130F7F" w:rsidRDefault="00130F7F" w:rsidP="00130F7F">
      <w:pPr>
        <w:numPr>
          <w:ilvl w:val="0"/>
          <w:numId w:val="10"/>
        </w:numPr>
      </w:pPr>
      <w:r w:rsidRPr="00130F7F">
        <w:rPr>
          <w:b/>
          <w:bCs/>
        </w:rPr>
        <w:t>Transformation as alignment with deeper order</w:t>
      </w:r>
    </w:p>
    <w:p w14:paraId="3C755C09" w14:textId="77777777" w:rsidR="00130F7F" w:rsidRPr="00130F7F" w:rsidRDefault="00130F7F" w:rsidP="00130F7F">
      <w:r w:rsidRPr="00130F7F">
        <w:t>This can be integrated in a secular, psychological way.</w:t>
      </w:r>
    </w:p>
    <w:p w14:paraId="7D58906B" w14:textId="77777777" w:rsidR="00130F7F" w:rsidRPr="00130F7F" w:rsidRDefault="00130F7F" w:rsidP="00130F7F">
      <w:pPr>
        <w:rPr>
          <w:b/>
          <w:bCs/>
        </w:rPr>
      </w:pPr>
      <w:r w:rsidRPr="00130F7F">
        <w:rPr>
          <w:b/>
          <w:bCs/>
        </w:rPr>
        <w:t xml:space="preserve">If I had to pick the most promising additions for </w:t>
      </w:r>
      <w:r w:rsidRPr="00130F7F">
        <w:rPr>
          <w:b/>
          <w:bCs/>
          <w:i/>
          <w:iCs/>
        </w:rPr>
        <w:t>your</w:t>
      </w:r>
      <w:r w:rsidRPr="00130F7F">
        <w:rPr>
          <w:b/>
          <w:bCs/>
        </w:rPr>
        <w:t xml:space="preserve"> system:</w:t>
      </w:r>
    </w:p>
    <w:p w14:paraId="49A96031" w14:textId="77777777" w:rsidR="00130F7F" w:rsidRDefault="00130F7F" w:rsidP="00130F7F">
      <w:r w:rsidRPr="00130F7F">
        <w:rPr>
          <w:b/>
          <w:bCs/>
        </w:rPr>
        <w:t>Daoism, Stoicism, Sufism, and modern contemplative science</w:t>
      </w:r>
      <w:r w:rsidRPr="00130F7F">
        <w:t xml:space="preserve"> — because they reinforce your central aim without adding metaphysical clutter.</w:t>
      </w:r>
    </w:p>
    <w:p w14:paraId="081D2232" w14:textId="6A501B39" w:rsidR="00BF4B1F" w:rsidRDefault="00BF4B1F" w:rsidP="00BF4B1F">
      <w:pPr>
        <w:pStyle w:val="Heading1"/>
      </w:pPr>
      <w:r>
        <w:t>Short</w:t>
      </w:r>
    </w:p>
    <w:p w14:paraId="657B7B04" w14:textId="10128530" w:rsidR="00BF4B1F" w:rsidRPr="00130F7F" w:rsidRDefault="00BF4B1F" w:rsidP="00130F7F">
      <w:r w:rsidRPr="00BF4B1F">
        <w:t>“Alongside Yoga, Buddhism, Christian Mysticism, and Beyul, the Way of Being draws from a wider constellation of human insight—Stoicism’s clarity of perception, Sufism’s inner refinement, Daoism’s attunement to natural unfolding, Neoplatonism’s contemplative participation in the One, Jewish mystical integration, the precision of modern contemplative science, existential authenticity, indigenous relationality, therapeutic integration, and Hermetic resonance. These strands do not impose belief; they offer practices and orientations that help a person live in two worlds—the immediate and the ultimate—as though they are one, through a process that is grounded, evolving, and open to continual discovery</w:t>
      </w:r>
    </w:p>
    <w:p w14:paraId="1D9D9A25" w14:textId="77777777" w:rsidR="00C10EFC" w:rsidRDefault="00C10EFC"/>
    <w:sectPr w:rsidR="00C10E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1702A"/>
    <w:multiLevelType w:val="multilevel"/>
    <w:tmpl w:val="712E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2A064D"/>
    <w:multiLevelType w:val="multilevel"/>
    <w:tmpl w:val="B6E4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A3D79"/>
    <w:multiLevelType w:val="multilevel"/>
    <w:tmpl w:val="FC8E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A74F5"/>
    <w:multiLevelType w:val="multilevel"/>
    <w:tmpl w:val="7ECE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B2314B"/>
    <w:multiLevelType w:val="multilevel"/>
    <w:tmpl w:val="9368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CD2427"/>
    <w:multiLevelType w:val="multilevel"/>
    <w:tmpl w:val="6D82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761FB8"/>
    <w:multiLevelType w:val="multilevel"/>
    <w:tmpl w:val="FC52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1658DA"/>
    <w:multiLevelType w:val="multilevel"/>
    <w:tmpl w:val="BD807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E30E76"/>
    <w:multiLevelType w:val="multilevel"/>
    <w:tmpl w:val="D966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E6D0E"/>
    <w:multiLevelType w:val="multilevel"/>
    <w:tmpl w:val="09B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0811944">
    <w:abstractNumId w:val="5"/>
  </w:num>
  <w:num w:numId="2" w16cid:durableId="218053639">
    <w:abstractNumId w:val="7"/>
  </w:num>
  <w:num w:numId="3" w16cid:durableId="1965772358">
    <w:abstractNumId w:val="2"/>
  </w:num>
  <w:num w:numId="4" w16cid:durableId="334965710">
    <w:abstractNumId w:val="1"/>
  </w:num>
  <w:num w:numId="5" w16cid:durableId="231500965">
    <w:abstractNumId w:val="3"/>
  </w:num>
  <w:num w:numId="6" w16cid:durableId="2139913799">
    <w:abstractNumId w:val="6"/>
  </w:num>
  <w:num w:numId="7" w16cid:durableId="114565905">
    <w:abstractNumId w:val="4"/>
  </w:num>
  <w:num w:numId="8" w16cid:durableId="805469262">
    <w:abstractNumId w:val="9"/>
  </w:num>
  <w:num w:numId="9" w16cid:durableId="1011565581">
    <w:abstractNumId w:val="0"/>
  </w:num>
  <w:num w:numId="10" w16cid:durableId="2118434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3E"/>
    <w:rsid w:val="00024C68"/>
    <w:rsid w:val="00037C83"/>
    <w:rsid w:val="00043623"/>
    <w:rsid w:val="00083F2B"/>
    <w:rsid w:val="000A715C"/>
    <w:rsid w:val="00130F7F"/>
    <w:rsid w:val="0020760E"/>
    <w:rsid w:val="002408D8"/>
    <w:rsid w:val="002669F7"/>
    <w:rsid w:val="00297B8E"/>
    <w:rsid w:val="002B203E"/>
    <w:rsid w:val="003278B4"/>
    <w:rsid w:val="00335EB5"/>
    <w:rsid w:val="003479E8"/>
    <w:rsid w:val="003606E5"/>
    <w:rsid w:val="003C7E8D"/>
    <w:rsid w:val="003D3349"/>
    <w:rsid w:val="00401E6E"/>
    <w:rsid w:val="00422F7B"/>
    <w:rsid w:val="004419A9"/>
    <w:rsid w:val="00453736"/>
    <w:rsid w:val="004F1E16"/>
    <w:rsid w:val="00515F57"/>
    <w:rsid w:val="00524B9C"/>
    <w:rsid w:val="00560F5B"/>
    <w:rsid w:val="00582944"/>
    <w:rsid w:val="00592FD4"/>
    <w:rsid w:val="005E1BA9"/>
    <w:rsid w:val="005F385E"/>
    <w:rsid w:val="00625945"/>
    <w:rsid w:val="006D66CA"/>
    <w:rsid w:val="00746283"/>
    <w:rsid w:val="00767A68"/>
    <w:rsid w:val="0078464A"/>
    <w:rsid w:val="007D1D5C"/>
    <w:rsid w:val="009177D5"/>
    <w:rsid w:val="00933BC5"/>
    <w:rsid w:val="00A43602"/>
    <w:rsid w:val="00A91B50"/>
    <w:rsid w:val="00B36B70"/>
    <w:rsid w:val="00B57613"/>
    <w:rsid w:val="00BE0CF3"/>
    <w:rsid w:val="00BF4B1F"/>
    <w:rsid w:val="00C10EFC"/>
    <w:rsid w:val="00C52B8D"/>
    <w:rsid w:val="00C92E38"/>
    <w:rsid w:val="00CC494F"/>
    <w:rsid w:val="00D53F02"/>
    <w:rsid w:val="00DB2B2C"/>
    <w:rsid w:val="00DC46D7"/>
    <w:rsid w:val="00EC30C9"/>
    <w:rsid w:val="00EC41A3"/>
    <w:rsid w:val="00F05613"/>
    <w:rsid w:val="00F5417C"/>
    <w:rsid w:val="00F6308F"/>
    <w:rsid w:val="00F66C3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7B9B5"/>
  <w15:chartTrackingRefBased/>
  <w15:docId w15:val="{3F93F24F-E8F5-495B-A1D9-D4CAA4F9A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2B203E"/>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2B203E"/>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2B203E"/>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2B20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20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20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20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20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20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03E"/>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2B203E"/>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2B203E"/>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2B20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20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20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20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20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203E"/>
    <w:rPr>
      <w:rFonts w:eastAsiaTheme="majorEastAsia" w:cstheme="majorBidi"/>
      <w:color w:val="272727" w:themeColor="text1" w:themeTint="D8"/>
    </w:rPr>
  </w:style>
  <w:style w:type="paragraph" w:styleId="Title">
    <w:name w:val="Title"/>
    <w:basedOn w:val="Normal"/>
    <w:next w:val="Normal"/>
    <w:link w:val="TitleChar"/>
    <w:uiPriority w:val="10"/>
    <w:qFormat/>
    <w:rsid w:val="002B203E"/>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2B203E"/>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2B203E"/>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2B203E"/>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2B203E"/>
    <w:pPr>
      <w:spacing w:before="160"/>
      <w:jc w:val="center"/>
    </w:pPr>
    <w:rPr>
      <w:i/>
      <w:iCs/>
      <w:color w:val="404040" w:themeColor="text1" w:themeTint="BF"/>
    </w:rPr>
  </w:style>
  <w:style w:type="character" w:customStyle="1" w:styleId="QuoteChar">
    <w:name w:val="Quote Char"/>
    <w:basedOn w:val="DefaultParagraphFont"/>
    <w:link w:val="Quote"/>
    <w:uiPriority w:val="29"/>
    <w:rsid w:val="002B203E"/>
    <w:rPr>
      <w:rFonts w:cs="Mangal"/>
      <w:i/>
      <w:iCs/>
      <w:color w:val="404040" w:themeColor="text1" w:themeTint="BF"/>
    </w:rPr>
  </w:style>
  <w:style w:type="paragraph" w:styleId="ListParagraph">
    <w:name w:val="List Paragraph"/>
    <w:basedOn w:val="Normal"/>
    <w:uiPriority w:val="34"/>
    <w:qFormat/>
    <w:rsid w:val="002B203E"/>
    <w:pPr>
      <w:ind w:left="720"/>
      <w:contextualSpacing/>
    </w:pPr>
  </w:style>
  <w:style w:type="character" w:styleId="IntenseEmphasis">
    <w:name w:val="Intense Emphasis"/>
    <w:basedOn w:val="DefaultParagraphFont"/>
    <w:uiPriority w:val="21"/>
    <w:qFormat/>
    <w:rsid w:val="002B203E"/>
    <w:rPr>
      <w:i/>
      <w:iCs/>
      <w:color w:val="0F4761" w:themeColor="accent1" w:themeShade="BF"/>
    </w:rPr>
  </w:style>
  <w:style w:type="paragraph" w:styleId="IntenseQuote">
    <w:name w:val="Intense Quote"/>
    <w:basedOn w:val="Normal"/>
    <w:next w:val="Normal"/>
    <w:link w:val="IntenseQuoteChar"/>
    <w:uiPriority w:val="30"/>
    <w:qFormat/>
    <w:rsid w:val="002B20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203E"/>
    <w:rPr>
      <w:rFonts w:cs="Mangal"/>
      <w:i/>
      <w:iCs/>
      <w:color w:val="0F4761" w:themeColor="accent1" w:themeShade="BF"/>
    </w:rPr>
  </w:style>
  <w:style w:type="character" w:styleId="IntenseReference">
    <w:name w:val="Intense Reference"/>
    <w:basedOn w:val="DefaultParagraphFont"/>
    <w:uiPriority w:val="32"/>
    <w:qFormat/>
    <w:rsid w:val="002B20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762</Words>
  <Characters>4527</Characters>
  <Application>Microsoft Office Word</Application>
  <DocSecurity>0</DocSecurity>
  <Lines>102</Lines>
  <Paragraphs>110</Paragraphs>
  <ScaleCrop>false</ScaleCrop>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 Mitra</dc:creator>
  <cp:keywords/>
  <dc:description/>
  <cp:lastModifiedBy>Anil Mitra</cp:lastModifiedBy>
  <cp:revision>3</cp:revision>
  <dcterms:created xsi:type="dcterms:W3CDTF">2026-06-03T20:37:00Z</dcterms:created>
  <dcterms:modified xsi:type="dcterms:W3CDTF">2026-06-03T20:39:00Z</dcterms:modified>
</cp:coreProperties>
</file>